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77431" w14:textId="7B312B0D" w:rsidR="00F803D9" w:rsidRDefault="00F81014" w:rsidP="00F81014">
      <w:pPr>
        <w:jc w:val="center"/>
        <w:rPr>
          <w:rFonts w:ascii="Century Gothic" w:hAnsi="Century Gothic"/>
          <w:b/>
          <w:bCs/>
          <w:sz w:val="36"/>
          <w:szCs w:val="36"/>
          <w:u w:val="single"/>
        </w:rPr>
      </w:pPr>
      <w:r w:rsidRPr="00F81014">
        <w:rPr>
          <w:rFonts w:ascii="Century Gothic" w:hAnsi="Century Gothic"/>
          <w:b/>
          <w:bCs/>
          <w:sz w:val="36"/>
          <w:szCs w:val="36"/>
          <w:u w:val="single"/>
        </w:rPr>
        <w:t>LETTER OF INTENT FOR BUSINESS</w:t>
      </w:r>
    </w:p>
    <w:p w14:paraId="284D96F2" w14:textId="77777777" w:rsidR="0099400A" w:rsidRPr="00F81014" w:rsidRDefault="0099400A" w:rsidP="00F81014">
      <w:pPr>
        <w:jc w:val="center"/>
        <w:rPr>
          <w:rFonts w:ascii="Century Gothic" w:hAnsi="Century Gothic"/>
          <w:b/>
          <w:bCs/>
          <w:sz w:val="36"/>
          <w:szCs w:val="36"/>
          <w:u w:val="single"/>
        </w:rPr>
      </w:pPr>
    </w:p>
    <w:p w14:paraId="4CDC99FF" w14:textId="77777777" w:rsidR="00F803D9" w:rsidRPr="00F81014" w:rsidRDefault="00F803D9" w:rsidP="00F81014">
      <w:pPr>
        <w:rPr>
          <w:rFonts w:ascii="Century Gothic" w:hAnsi="Century Gothic"/>
          <w:sz w:val="24"/>
          <w:szCs w:val="24"/>
        </w:rPr>
      </w:pPr>
      <w:r w:rsidRPr="00F81014">
        <w:rPr>
          <w:rFonts w:ascii="Century Gothic" w:hAnsi="Century Gothic"/>
          <w:sz w:val="24"/>
          <w:szCs w:val="24"/>
        </w:rPr>
        <w:t>Mr. Martins, CEO</w:t>
      </w:r>
    </w:p>
    <w:p w14:paraId="460CADDE" w14:textId="77777777" w:rsidR="00F803D9" w:rsidRPr="00F81014" w:rsidRDefault="00F803D9" w:rsidP="00F81014">
      <w:pPr>
        <w:rPr>
          <w:rFonts w:ascii="Century Gothic" w:hAnsi="Century Gothic"/>
          <w:sz w:val="24"/>
          <w:szCs w:val="24"/>
        </w:rPr>
      </w:pPr>
      <w:r w:rsidRPr="00F81014">
        <w:rPr>
          <w:rFonts w:ascii="Century Gothic" w:hAnsi="Century Gothic"/>
          <w:sz w:val="24"/>
          <w:szCs w:val="24"/>
        </w:rPr>
        <w:t>IT Solutions</w:t>
      </w:r>
    </w:p>
    <w:p w14:paraId="6F76FC81" w14:textId="77777777" w:rsidR="00F803D9" w:rsidRPr="00F81014" w:rsidRDefault="00F803D9" w:rsidP="00F81014">
      <w:pPr>
        <w:rPr>
          <w:rFonts w:ascii="Century Gothic" w:hAnsi="Century Gothic"/>
          <w:sz w:val="24"/>
          <w:szCs w:val="24"/>
        </w:rPr>
      </w:pPr>
      <w:r w:rsidRPr="00F81014">
        <w:rPr>
          <w:rFonts w:ascii="Century Gothic" w:hAnsi="Century Gothic"/>
          <w:sz w:val="24"/>
          <w:szCs w:val="24"/>
        </w:rPr>
        <w:t>998 Brook St.</w:t>
      </w:r>
    </w:p>
    <w:p w14:paraId="42C1DF6B" w14:textId="77777777" w:rsidR="00F803D9" w:rsidRPr="00F81014" w:rsidRDefault="00F803D9" w:rsidP="00F81014">
      <w:pPr>
        <w:rPr>
          <w:rFonts w:ascii="Century Gothic" w:hAnsi="Century Gothic"/>
          <w:sz w:val="24"/>
          <w:szCs w:val="24"/>
        </w:rPr>
      </w:pPr>
      <w:r w:rsidRPr="00F81014">
        <w:rPr>
          <w:rFonts w:ascii="Century Gothic" w:hAnsi="Century Gothic"/>
          <w:sz w:val="24"/>
          <w:szCs w:val="24"/>
        </w:rPr>
        <w:t>Miami, Florida 33166</w:t>
      </w:r>
    </w:p>
    <w:p w14:paraId="22A4DDC5" w14:textId="77777777" w:rsidR="00F803D9" w:rsidRPr="00F81014" w:rsidRDefault="00F803D9" w:rsidP="00F81014">
      <w:pPr>
        <w:rPr>
          <w:rFonts w:ascii="Century Gothic" w:hAnsi="Century Gothic"/>
          <w:sz w:val="24"/>
          <w:szCs w:val="24"/>
        </w:rPr>
      </w:pPr>
    </w:p>
    <w:p w14:paraId="29DC9680" w14:textId="77777777" w:rsidR="00F803D9" w:rsidRPr="00F81014" w:rsidRDefault="00F803D9" w:rsidP="00F81014">
      <w:pPr>
        <w:rPr>
          <w:rFonts w:ascii="Century Gothic" w:hAnsi="Century Gothic"/>
          <w:sz w:val="24"/>
          <w:szCs w:val="24"/>
        </w:rPr>
      </w:pPr>
      <w:r w:rsidRPr="00F81014">
        <w:rPr>
          <w:rFonts w:ascii="Century Gothic" w:hAnsi="Century Gothic"/>
          <w:sz w:val="24"/>
          <w:szCs w:val="24"/>
        </w:rPr>
        <w:t>Dear Mrs. Smith,</w:t>
      </w:r>
    </w:p>
    <w:p w14:paraId="0E866E5E" w14:textId="77777777" w:rsidR="00F803D9" w:rsidRPr="00F81014" w:rsidRDefault="00F803D9" w:rsidP="00F81014">
      <w:pPr>
        <w:rPr>
          <w:rFonts w:ascii="Century Gothic" w:hAnsi="Century Gothic"/>
          <w:sz w:val="24"/>
          <w:szCs w:val="24"/>
        </w:rPr>
      </w:pPr>
    </w:p>
    <w:p w14:paraId="5644B2A9" w14:textId="77777777" w:rsidR="00F803D9" w:rsidRPr="00F81014" w:rsidRDefault="00F803D9" w:rsidP="00F81014">
      <w:pPr>
        <w:rPr>
          <w:rFonts w:ascii="Century Gothic" w:hAnsi="Century Gothic"/>
          <w:sz w:val="24"/>
          <w:szCs w:val="24"/>
        </w:rPr>
      </w:pPr>
      <w:r w:rsidRPr="00F81014">
        <w:rPr>
          <w:rFonts w:ascii="Century Gothic" w:hAnsi="Century Gothic"/>
          <w:sz w:val="24"/>
          <w:szCs w:val="24"/>
        </w:rPr>
        <w:t>The intent of this Letter is to provide a written expression of the mutual interest of the following Parties:</w:t>
      </w:r>
    </w:p>
    <w:p w14:paraId="2486E52C" w14:textId="77777777" w:rsidR="00F803D9" w:rsidRPr="00F81014" w:rsidRDefault="00F803D9" w:rsidP="00F81014">
      <w:pPr>
        <w:rPr>
          <w:rFonts w:ascii="Century Gothic" w:hAnsi="Century Gothic"/>
          <w:sz w:val="24"/>
          <w:szCs w:val="24"/>
        </w:rPr>
      </w:pPr>
    </w:p>
    <w:p w14:paraId="66129269" w14:textId="77777777" w:rsidR="00F803D9" w:rsidRPr="00F81014" w:rsidRDefault="00F803D9" w:rsidP="00F81014">
      <w:pPr>
        <w:rPr>
          <w:rFonts w:ascii="Century Gothic" w:hAnsi="Century Gothic"/>
          <w:sz w:val="24"/>
          <w:szCs w:val="24"/>
        </w:rPr>
      </w:pPr>
      <w:r w:rsidRPr="00F81014">
        <w:rPr>
          <w:rFonts w:ascii="Century Gothic" w:hAnsi="Century Gothic"/>
          <w:sz w:val="24"/>
          <w:szCs w:val="24"/>
        </w:rPr>
        <w:t>"Buyer(s)": Mr. Martins</w:t>
      </w:r>
    </w:p>
    <w:p w14:paraId="7187C6A5" w14:textId="77777777" w:rsidR="00F803D9" w:rsidRPr="00F81014" w:rsidRDefault="00F803D9" w:rsidP="00F81014">
      <w:pPr>
        <w:rPr>
          <w:rFonts w:ascii="Century Gothic" w:hAnsi="Century Gothic"/>
          <w:sz w:val="24"/>
          <w:szCs w:val="24"/>
        </w:rPr>
      </w:pPr>
    </w:p>
    <w:p w14:paraId="00DC957E" w14:textId="77777777" w:rsidR="00F803D9" w:rsidRPr="00F81014" w:rsidRDefault="00F803D9" w:rsidP="00F81014">
      <w:pPr>
        <w:rPr>
          <w:rFonts w:ascii="Century Gothic" w:hAnsi="Century Gothic"/>
          <w:sz w:val="24"/>
          <w:szCs w:val="24"/>
        </w:rPr>
      </w:pPr>
      <w:r w:rsidRPr="00F81014">
        <w:rPr>
          <w:rFonts w:ascii="Century Gothic" w:hAnsi="Century Gothic"/>
          <w:sz w:val="24"/>
          <w:szCs w:val="24"/>
        </w:rPr>
        <w:t>and</w:t>
      </w:r>
    </w:p>
    <w:p w14:paraId="295FA578" w14:textId="77777777" w:rsidR="00F803D9" w:rsidRPr="00F81014" w:rsidRDefault="00F803D9" w:rsidP="00F81014">
      <w:pPr>
        <w:rPr>
          <w:rFonts w:ascii="Century Gothic" w:hAnsi="Century Gothic"/>
          <w:sz w:val="24"/>
          <w:szCs w:val="24"/>
        </w:rPr>
      </w:pPr>
    </w:p>
    <w:p w14:paraId="555BA3E4" w14:textId="77777777" w:rsidR="00F803D9" w:rsidRPr="00F81014" w:rsidRDefault="00F803D9" w:rsidP="00F81014">
      <w:pPr>
        <w:rPr>
          <w:rFonts w:ascii="Century Gothic" w:hAnsi="Century Gothic"/>
          <w:sz w:val="24"/>
          <w:szCs w:val="24"/>
        </w:rPr>
      </w:pPr>
      <w:r w:rsidRPr="00F81014">
        <w:rPr>
          <w:rFonts w:ascii="Century Gothic" w:hAnsi="Century Gothic"/>
          <w:sz w:val="24"/>
          <w:szCs w:val="24"/>
        </w:rPr>
        <w:t>"Seller(s)": Mrs. Smith</w:t>
      </w:r>
    </w:p>
    <w:p w14:paraId="37AB491E" w14:textId="77777777" w:rsidR="00F803D9" w:rsidRPr="00F81014" w:rsidRDefault="00F803D9" w:rsidP="00F81014">
      <w:pPr>
        <w:rPr>
          <w:rFonts w:ascii="Century Gothic" w:hAnsi="Century Gothic"/>
          <w:sz w:val="24"/>
          <w:szCs w:val="24"/>
        </w:rPr>
      </w:pPr>
    </w:p>
    <w:p w14:paraId="4120D99E" w14:textId="77777777" w:rsidR="00F803D9" w:rsidRPr="00F81014" w:rsidRDefault="00F803D9" w:rsidP="00F81014">
      <w:pPr>
        <w:rPr>
          <w:rFonts w:ascii="Century Gothic" w:hAnsi="Century Gothic"/>
          <w:sz w:val="24"/>
          <w:szCs w:val="24"/>
        </w:rPr>
      </w:pPr>
      <w:r w:rsidRPr="00F81014">
        <w:rPr>
          <w:rFonts w:ascii="Century Gothic" w:hAnsi="Century Gothic"/>
          <w:sz w:val="24"/>
          <w:szCs w:val="24"/>
        </w:rPr>
        <w:t xml:space="preserve">In which Buyer(s) would purchase the business, materials, </w:t>
      </w:r>
      <w:proofErr w:type="gramStart"/>
      <w:r w:rsidRPr="00F81014">
        <w:rPr>
          <w:rFonts w:ascii="Century Gothic" w:hAnsi="Century Gothic"/>
          <w:sz w:val="24"/>
          <w:szCs w:val="24"/>
        </w:rPr>
        <w:t>services</w:t>
      </w:r>
      <w:proofErr w:type="gramEnd"/>
      <w:r w:rsidRPr="00F81014">
        <w:rPr>
          <w:rFonts w:ascii="Century Gothic" w:hAnsi="Century Gothic"/>
          <w:sz w:val="24"/>
          <w:szCs w:val="24"/>
        </w:rPr>
        <w:t xml:space="preserve"> or matters set forth in this Letter from Seller(s). This Letter also outlines some of the terms of conditions that a future agreement would include, as well as the exchange of information and documents that should take place in advance of future agreements.</w:t>
      </w:r>
    </w:p>
    <w:p w14:paraId="24495472" w14:textId="77777777" w:rsidR="00F803D9" w:rsidRPr="00F81014" w:rsidRDefault="00F803D9" w:rsidP="00F81014">
      <w:pPr>
        <w:rPr>
          <w:rFonts w:ascii="Century Gothic" w:hAnsi="Century Gothic"/>
          <w:sz w:val="24"/>
          <w:szCs w:val="24"/>
        </w:rPr>
      </w:pPr>
    </w:p>
    <w:p w14:paraId="2C396F49" w14:textId="77777777" w:rsidR="00F803D9" w:rsidRPr="00F81014" w:rsidRDefault="00F803D9" w:rsidP="00F81014">
      <w:pPr>
        <w:rPr>
          <w:rFonts w:ascii="Century Gothic" w:hAnsi="Century Gothic"/>
          <w:b/>
          <w:bCs/>
          <w:sz w:val="24"/>
          <w:szCs w:val="24"/>
        </w:rPr>
      </w:pPr>
      <w:r w:rsidRPr="00F81014">
        <w:rPr>
          <w:rFonts w:ascii="Century Gothic" w:hAnsi="Century Gothic"/>
          <w:b/>
          <w:bCs/>
          <w:sz w:val="24"/>
          <w:szCs w:val="24"/>
        </w:rPr>
        <w:t>1. Prospective Transaction</w:t>
      </w:r>
    </w:p>
    <w:p w14:paraId="326EFD24" w14:textId="77777777" w:rsidR="00F803D9" w:rsidRPr="00F81014" w:rsidRDefault="00F803D9" w:rsidP="00F81014">
      <w:pPr>
        <w:rPr>
          <w:rFonts w:ascii="Century Gothic" w:hAnsi="Century Gothic"/>
          <w:sz w:val="24"/>
          <w:szCs w:val="24"/>
        </w:rPr>
      </w:pPr>
    </w:p>
    <w:p w14:paraId="66F21BB4" w14:textId="77777777" w:rsidR="00F803D9" w:rsidRPr="00F81014" w:rsidRDefault="00F803D9" w:rsidP="00F81014">
      <w:pPr>
        <w:rPr>
          <w:rFonts w:ascii="Century Gothic" w:hAnsi="Century Gothic"/>
          <w:sz w:val="24"/>
          <w:szCs w:val="24"/>
        </w:rPr>
      </w:pPr>
      <w:r w:rsidRPr="00F81014">
        <w:rPr>
          <w:rFonts w:ascii="Century Gothic" w:hAnsi="Century Gothic"/>
          <w:sz w:val="24"/>
          <w:szCs w:val="24"/>
        </w:rPr>
        <w:t>The transaction, which the parties have expressed a mutual interest in, involves the sale of a 50 percent share of Xenon Printers to IT Solutions. The Prospective Transaction would involve payment of two hundred thousand dollars and zero cents from IT Solutions to Xenon Printers.</w:t>
      </w:r>
    </w:p>
    <w:p w14:paraId="711DA91F" w14:textId="77777777" w:rsidR="00F803D9" w:rsidRPr="00F81014" w:rsidRDefault="00F803D9" w:rsidP="00F81014">
      <w:pPr>
        <w:rPr>
          <w:rFonts w:ascii="Century Gothic" w:hAnsi="Century Gothic"/>
          <w:sz w:val="24"/>
          <w:szCs w:val="24"/>
        </w:rPr>
      </w:pPr>
    </w:p>
    <w:p w14:paraId="19EDF736" w14:textId="77777777" w:rsidR="00F803D9" w:rsidRPr="00F81014" w:rsidRDefault="00F803D9" w:rsidP="00F81014">
      <w:pPr>
        <w:rPr>
          <w:rFonts w:ascii="Century Gothic" w:hAnsi="Century Gothic"/>
          <w:b/>
          <w:bCs/>
          <w:sz w:val="24"/>
          <w:szCs w:val="24"/>
        </w:rPr>
      </w:pPr>
      <w:r w:rsidRPr="00F81014">
        <w:rPr>
          <w:rFonts w:ascii="Century Gothic" w:hAnsi="Century Gothic"/>
          <w:b/>
          <w:bCs/>
          <w:sz w:val="24"/>
          <w:szCs w:val="24"/>
        </w:rPr>
        <w:t>2. Contingencies</w:t>
      </w:r>
    </w:p>
    <w:p w14:paraId="59318A4A" w14:textId="77777777" w:rsidR="00F803D9" w:rsidRPr="00F81014" w:rsidRDefault="00F803D9" w:rsidP="00F81014">
      <w:pPr>
        <w:rPr>
          <w:rFonts w:ascii="Century Gothic" w:hAnsi="Century Gothic"/>
          <w:sz w:val="24"/>
          <w:szCs w:val="24"/>
        </w:rPr>
      </w:pPr>
    </w:p>
    <w:p w14:paraId="5C931126" w14:textId="77777777" w:rsidR="00F803D9" w:rsidRPr="00F81014" w:rsidRDefault="00F803D9" w:rsidP="00F81014">
      <w:pPr>
        <w:rPr>
          <w:rFonts w:ascii="Century Gothic" w:hAnsi="Century Gothic"/>
          <w:sz w:val="24"/>
          <w:szCs w:val="24"/>
        </w:rPr>
      </w:pPr>
      <w:r w:rsidRPr="00F81014">
        <w:rPr>
          <w:rFonts w:ascii="Century Gothic" w:hAnsi="Century Gothic"/>
          <w:sz w:val="24"/>
          <w:szCs w:val="24"/>
        </w:rPr>
        <w:t xml:space="preserve">Before parties can reach a final agreement, IT Solutions must be satisfied with the due diligence processes, all </w:t>
      </w:r>
      <w:proofErr w:type="gramStart"/>
      <w:r w:rsidRPr="00F81014">
        <w:rPr>
          <w:rFonts w:ascii="Century Gothic" w:hAnsi="Century Gothic"/>
          <w:sz w:val="24"/>
          <w:szCs w:val="24"/>
        </w:rPr>
        <w:t>information</w:t>
      </w:r>
      <w:proofErr w:type="gramEnd"/>
      <w:r w:rsidRPr="00F81014">
        <w:rPr>
          <w:rFonts w:ascii="Century Gothic" w:hAnsi="Century Gothic"/>
          <w:sz w:val="24"/>
          <w:szCs w:val="24"/>
        </w:rPr>
        <w:t xml:space="preserve"> and documents that Xenon Printers provides, as well as the negotiation of employment contracts.</w:t>
      </w:r>
    </w:p>
    <w:p w14:paraId="1105B799" w14:textId="77777777" w:rsidR="00F803D9" w:rsidRPr="00F81014" w:rsidRDefault="00F803D9" w:rsidP="00F81014">
      <w:pPr>
        <w:rPr>
          <w:rFonts w:ascii="Century Gothic" w:hAnsi="Century Gothic"/>
          <w:sz w:val="24"/>
          <w:szCs w:val="24"/>
        </w:rPr>
      </w:pPr>
    </w:p>
    <w:p w14:paraId="2361256D" w14:textId="77777777" w:rsidR="00F803D9" w:rsidRPr="00F81014" w:rsidRDefault="00F803D9" w:rsidP="00F81014">
      <w:pPr>
        <w:rPr>
          <w:rFonts w:ascii="Century Gothic" w:hAnsi="Century Gothic"/>
          <w:b/>
          <w:bCs/>
          <w:sz w:val="24"/>
          <w:szCs w:val="24"/>
        </w:rPr>
      </w:pPr>
      <w:r w:rsidRPr="00F81014">
        <w:rPr>
          <w:rFonts w:ascii="Century Gothic" w:hAnsi="Century Gothic"/>
          <w:b/>
          <w:bCs/>
          <w:sz w:val="24"/>
          <w:szCs w:val="24"/>
        </w:rPr>
        <w:lastRenderedPageBreak/>
        <w:t>3. Due Diligence</w:t>
      </w:r>
    </w:p>
    <w:p w14:paraId="60E58CF4" w14:textId="77777777" w:rsidR="00F803D9" w:rsidRPr="00F81014" w:rsidRDefault="00F803D9" w:rsidP="00F81014">
      <w:pPr>
        <w:rPr>
          <w:rFonts w:ascii="Century Gothic" w:hAnsi="Century Gothic"/>
          <w:sz w:val="24"/>
          <w:szCs w:val="24"/>
        </w:rPr>
      </w:pPr>
    </w:p>
    <w:p w14:paraId="615D5BFB" w14:textId="77777777" w:rsidR="00F803D9" w:rsidRPr="00F81014" w:rsidRDefault="00F803D9" w:rsidP="00F81014">
      <w:pPr>
        <w:rPr>
          <w:rFonts w:ascii="Century Gothic" w:hAnsi="Century Gothic"/>
          <w:sz w:val="24"/>
          <w:szCs w:val="24"/>
        </w:rPr>
      </w:pPr>
      <w:r w:rsidRPr="00F81014">
        <w:rPr>
          <w:rFonts w:ascii="Century Gothic" w:hAnsi="Century Gothic"/>
          <w:sz w:val="24"/>
          <w:szCs w:val="24"/>
        </w:rPr>
        <w:t xml:space="preserve">IT Solutions asks permission to examine the financial, accounting and business records, </w:t>
      </w:r>
      <w:proofErr w:type="gramStart"/>
      <w:r w:rsidRPr="00F81014">
        <w:rPr>
          <w:rFonts w:ascii="Century Gothic" w:hAnsi="Century Gothic"/>
          <w:sz w:val="24"/>
          <w:szCs w:val="24"/>
        </w:rPr>
        <w:t>contracts</w:t>
      </w:r>
      <w:proofErr w:type="gramEnd"/>
      <w:r w:rsidRPr="00F81014">
        <w:rPr>
          <w:rFonts w:ascii="Century Gothic" w:hAnsi="Century Gothic"/>
          <w:sz w:val="24"/>
          <w:szCs w:val="24"/>
        </w:rPr>
        <w:t xml:space="preserve"> and other legal documents of Xenon Printers until the closing or termination of this Letter of Intent. IT Solutions agrees to comply with a Confidentiality Agreement and will not directly contact the clients or suppliers of Xenon Printers unless authorized by the latter.</w:t>
      </w:r>
    </w:p>
    <w:p w14:paraId="559EA93D" w14:textId="77777777" w:rsidR="00F803D9" w:rsidRPr="00F81014" w:rsidRDefault="00F803D9" w:rsidP="00F81014">
      <w:pPr>
        <w:rPr>
          <w:rFonts w:ascii="Century Gothic" w:hAnsi="Century Gothic"/>
          <w:sz w:val="24"/>
          <w:szCs w:val="24"/>
        </w:rPr>
      </w:pPr>
    </w:p>
    <w:p w14:paraId="42CF6912" w14:textId="77777777" w:rsidR="00F803D9" w:rsidRPr="00F81014" w:rsidRDefault="00F803D9" w:rsidP="00F81014">
      <w:pPr>
        <w:rPr>
          <w:rFonts w:ascii="Century Gothic" w:hAnsi="Century Gothic"/>
          <w:b/>
          <w:bCs/>
          <w:sz w:val="24"/>
          <w:szCs w:val="24"/>
        </w:rPr>
      </w:pPr>
      <w:r w:rsidRPr="00F81014">
        <w:rPr>
          <w:rFonts w:ascii="Century Gothic" w:hAnsi="Century Gothic"/>
          <w:b/>
          <w:bCs/>
          <w:sz w:val="24"/>
          <w:szCs w:val="24"/>
        </w:rPr>
        <w:t>4. Public Announcements and Confidentiality Agreement</w:t>
      </w:r>
    </w:p>
    <w:p w14:paraId="29FE9E33" w14:textId="77777777" w:rsidR="00F803D9" w:rsidRPr="00F81014" w:rsidRDefault="00F803D9" w:rsidP="00F81014">
      <w:pPr>
        <w:rPr>
          <w:rFonts w:ascii="Century Gothic" w:hAnsi="Century Gothic"/>
          <w:sz w:val="24"/>
          <w:szCs w:val="24"/>
        </w:rPr>
      </w:pPr>
    </w:p>
    <w:p w14:paraId="2807C905" w14:textId="77777777" w:rsidR="00F803D9" w:rsidRPr="00F81014" w:rsidRDefault="00F803D9" w:rsidP="00F81014">
      <w:pPr>
        <w:rPr>
          <w:rFonts w:ascii="Century Gothic" w:hAnsi="Century Gothic"/>
          <w:sz w:val="24"/>
          <w:szCs w:val="24"/>
        </w:rPr>
      </w:pPr>
      <w:r w:rsidRPr="00F81014">
        <w:rPr>
          <w:rFonts w:ascii="Century Gothic" w:hAnsi="Century Gothic"/>
          <w:sz w:val="24"/>
          <w:szCs w:val="24"/>
        </w:rPr>
        <w:t>All parties hereby agree not to disclose any information to the public regarding this Letter or any future negotiations that will take place without the written consent of the relevant party. All information that IT Solutions and Xenon Printers share will remain strictly confidential between the parties and their legal representation.</w:t>
      </w:r>
    </w:p>
    <w:p w14:paraId="4DB78B06" w14:textId="77777777" w:rsidR="00F803D9" w:rsidRPr="00F81014" w:rsidRDefault="00F803D9" w:rsidP="00F81014">
      <w:pPr>
        <w:rPr>
          <w:rFonts w:ascii="Century Gothic" w:hAnsi="Century Gothic"/>
          <w:sz w:val="24"/>
          <w:szCs w:val="24"/>
        </w:rPr>
      </w:pPr>
    </w:p>
    <w:p w14:paraId="155D4697" w14:textId="77777777" w:rsidR="00F803D9" w:rsidRPr="00F81014" w:rsidRDefault="00F803D9" w:rsidP="00F81014">
      <w:pPr>
        <w:rPr>
          <w:rFonts w:ascii="Century Gothic" w:hAnsi="Century Gothic"/>
          <w:b/>
          <w:bCs/>
          <w:sz w:val="24"/>
          <w:szCs w:val="24"/>
        </w:rPr>
      </w:pPr>
      <w:r w:rsidRPr="00F81014">
        <w:rPr>
          <w:rFonts w:ascii="Century Gothic" w:hAnsi="Century Gothic"/>
          <w:b/>
          <w:bCs/>
          <w:sz w:val="24"/>
          <w:szCs w:val="24"/>
        </w:rPr>
        <w:t>5. Expenses</w:t>
      </w:r>
    </w:p>
    <w:p w14:paraId="3669C76D" w14:textId="77777777" w:rsidR="00F803D9" w:rsidRPr="00F81014" w:rsidRDefault="00F803D9" w:rsidP="00F81014">
      <w:pPr>
        <w:rPr>
          <w:rFonts w:ascii="Century Gothic" w:hAnsi="Century Gothic"/>
          <w:sz w:val="24"/>
          <w:szCs w:val="24"/>
        </w:rPr>
      </w:pPr>
    </w:p>
    <w:p w14:paraId="13147FC2" w14:textId="77777777" w:rsidR="00F803D9" w:rsidRPr="00F81014" w:rsidRDefault="00F803D9" w:rsidP="00F81014">
      <w:pPr>
        <w:rPr>
          <w:rFonts w:ascii="Century Gothic" w:hAnsi="Century Gothic"/>
          <w:sz w:val="24"/>
          <w:szCs w:val="24"/>
        </w:rPr>
      </w:pPr>
      <w:r w:rsidRPr="00F81014">
        <w:rPr>
          <w:rFonts w:ascii="Century Gothic" w:hAnsi="Century Gothic"/>
          <w:sz w:val="24"/>
          <w:szCs w:val="24"/>
        </w:rPr>
        <w:t>All parties agree to carry their own expenses, including any legal or professional fees that may result from due diligence proceedings or any other matter associated with the intended transaction.</w:t>
      </w:r>
    </w:p>
    <w:p w14:paraId="1476032E" w14:textId="77777777" w:rsidR="00F803D9" w:rsidRPr="00F81014" w:rsidRDefault="00F803D9" w:rsidP="00F81014">
      <w:pPr>
        <w:rPr>
          <w:rFonts w:ascii="Century Gothic" w:hAnsi="Century Gothic"/>
          <w:sz w:val="24"/>
          <w:szCs w:val="24"/>
        </w:rPr>
      </w:pPr>
    </w:p>
    <w:p w14:paraId="0E64BD0D" w14:textId="77777777" w:rsidR="00F803D9" w:rsidRPr="00F81014" w:rsidRDefault="00F803D9" w:rsidP="00F81014">
      <w:pPr>
        <w:rPr>
          <w:rFonts w:ascii="Century Gothic" w:hAnsi="Century Gothic"/>
          <w:b/>
          <w:bCs/>
          <w:sz w:val="24"/>
          <w:szCs w:val="24"/>
        </w:rPr>
      </w:pPr>
      <w:r w:rsidRPr="00F81014">
        <w:rPr>
          <w:rFonts w:ascii="Century Gothic" w:hAnsi="Century Gothic"/>
          <w:b/>
          <w:bCs/>
          <w:sz w:val="24"/>
          <w:szCs w:val="24"/>
        </w:rPr>
        <w:t>5. Nonbinding Agreement</w:t>
      </w:r>
    </w:p>
    <w:p w14:paraId="49B55E2F" w14:textId="77777777" w:rsidR="00F803D9" w:rsidRPr="00F81014" w:rsidRDefault="00F803D9" w:rsidP="00F81014">
      <w:pPr>
        <w:rPr>
          <w:rFonts w:ascii="Century Gothic" w:hAnsi="Century Gothic"/>
          <w:sz w:val="24"/>
          <w:szCs w:val="24"/>
        </w:rPr>
      </w:pPr>
    </w:p>
    <w:p w14:paraId="4DEB0F55" w14:textId="77777777" w:rsidR="00F803D9" w:rsidRPr="00F81014" w:rsidRDefault="00F803D9" w:rsidP="00F81014">
      <w:pPr>
        <w:rPr>
          <w:rFonts w:ascii="Century Gothic" w:hAnsi="Century Gothic"/>
          <w:sz w:val="24"/>
          <w:szCs w:val="24"/>
        </w:rPr>
      </w:pPr>
      <w:r w:rsidRPr="00F81014">
        <w:rPr>
          <w:rFonts w:ascii="Century Gothic" w:hAnsi="Century Gothic"/>
          <w:sz w:val="24"/>
          <w:szCs w:val="24"/>
        </w:rPr>
        <w:t>Except for the paragraph entitled "Public Announcements and Confidentiality Agreement," this Letter of Intent is nonbinding for both parties</w:t>
      </w:r>
    </w:p>
    <w:p w14:paraId="4DB81D0D" w14:textId="77777777" w:rsidR="00F803D9" w:rsidRPr="00F81014" w:rsidRDefault="00F803D9" w:rsidP="00F81014">
      <w:pPr>
        <w:rPr>
          <w:rFonts w:ascii="Century Gothic" w:hAnsi="Century Gothic"/>
          <w:sz w:val="24"/>
          <w:szCs w:val="24"/>
        </w:rPr>
      </w:pPr>
    </w:p>
    <w:p w14:paraId="2B3F4827" w14:textId="77777777" w:rsidR="00F803D9" w:rsidRPr="00F81014" w:rsidRDefault="00F803D9" w:rsidP="00F81014">
      <w:pPr>
        <w:rPr>
          <w:rFonts w:ascii="Century Gothic" w:hAnsi="Century Gothic"/>
          <w:b/>
          <w:bCs/>
          <w:sz w:val="24"/>
          <w:szCs w:val="24"/>
        </w:rPr>
      </w:pPr>
      <w:r w:rsidRPr="00F81014">
        <w:rPr>
          <w:rFonts w:ascii="Century Gothic" w:hAnsi="Century Gothic"/>
          <w:b/>
          <w:bCs/>
          <w:sz w:val="24"/>
          <w:szCs w:val="24"/>
        </w:rPr>
        <w:t>6. Closing date</w:t>
      </w:r>
    </w:p>
    <w:p w14:paraId="35BFBE22" w14:textId="77777777" w:rsidR="00F803D9" w:rsidRPr="00F81014" w:rsidRDefault="00F803D9" w:rsidP="00F81014">
      <w:pPr>
        <w:rPr>
          <w:rFonts w:ascii="Century Gothic" w:hAnsi="Century Gothic"/>
          <w:sz w:val="24"/>
          <w:szCs w:val="24"/>
        </w:rPr>
      </w:pPr>
    </w:p>
    <w:p w14:paraId="17EE0083" w14:textId="77777777" w:rsidR="00F803D9" w:rsidRPr="00F81014" w:rsidRDefault="00F803D9" w:rsidP="00F81014">
      <w:pPr>
        <w:rPr>
          <w:rFonts w:ascii="Century Gothic" w:hAnsi="Century Gothic"/>
          <w:sz w:val="24"/>
          <w:szCs w:val="24"/>
        </w:rPr>
      </w:pPr>
      <w:r w:rsidRPr="00F81014">
        <w:rPr>
          <w:rFonts w:ascii="Century Gothic" w:hAnsi="Century Gothic"/>
          <w:sz w:val="24"/>
          <w:szCs w:val="24"/>
        </w:rPr>
        <w:t>The closing of the transaction should occur no later than November 30, 2019. In the event of the parties not concluding the transaction, the "Public Announcements and Confidentiality Agreement" clause still stands, as does any other Confidentiality Agreement.</w:t>
      </w:r>
    </w:p>
    <w:p w14:paraId="2096531F" w14:textId="77777777" w:rsidR="00F803D9" w:rsidRPr="00F81014" w:rsidRDefault="00F803D9" w:rsidP="00F81014">
      <w:pPr>
        <w:rPr>
          <w:rFonts w:ascii="Century Gothic" w:hAnsi="Century Gothic"/>
          <w:sz w:val="24"/>
          <w:szCs w:val="24"/>
        </w:rPr>
      </w:pPr>
    </w:p>
    <w:p w14:paraId="41FF8236" w14:textId="03C201B0" w:rsidR="00F803D9" w:rsidRDefault="00F803D9" w:rsidP="00F81014">
      <w:pPr>
        <w:rPr>
          <w:rFonts w:ascii="Century Gothic" w:hAnsi="Century Gothic"/>
          <w:sz w:val="24"/>
          <w:szCs w:val="24"/>
        </w:rPr>
      </w:pPr>
      <w:r w:rsidRPr="00F81014">
        <w:rPr>
          <w:rFonts w:ascii="Century Gothic" w:hAnsi="Century Gothic"/>
          <w:sz w:val="24"/>
          <w:szCs w:val="24"/>
        </w:rPr>
        <w:t>Sincerely,</w:t>
      </w:r>
    </w:p>
    <w:p w14:paraId="44C77163" w14:textId="77777777" w:rsidR="00AD2646" w:rsidRPr="00F81014" w:rsidRDefault="00AD2646" w:rsidP="00F81014">
      <w:pPr>
        <w:rPr>
          <w:rFonts w:ascii="Century Gothic" w:hAnsi="Century Gothic"/>
          <w:sz w:val="24"/>
          <w:szCs w:val="24"/>
        </w:rPr>
      </w:pPr>
    </w:p>
    <w:p w14:paraId="02332311" w14:textId="67996B9B" w:rsidR="00F803D9" w:rsidRPr="00F81014" w:rsidRDefault="00AD2646" w:rsidP="00F81014">
      <w:pPr>
        <w:rPr>
          <w:rFonts w:ascii="Century Gothic" w:hAnsi="Century Gothic"/>
          <w:sz w:val="24"/>
          <w:szCs w:val="24"/>
        </w:rPr>
      </w:pPr>
      <w:r>
        <w:rPr>
          <w:rFonts w:ascii="Century Gothic" w:hAnsi="Century Gothic"/>
          <w:sz w:val="24"/>
          <w:szCs w:val="24"/>
        </w:rPr>
        <w:t>___________________________</w:t>
      </w:r>
    </w:p>
    <w:p w14:paraId="5DC6B420" w14:textId="6445DF6E" w:rsidR="00AD2646" w:rsidRDefault="00F803D9" w:rsidP="00F81014">
      <w:pPr>
        <w:rPr>
          <w:rFonts w:ascii="Century Gothic" w:hAnsi="Century Gothic"/>
          <w:sz w:val="24"/>
          <w:szCs w:val="24"/>
        </w:rPr>
      </w:pPr>
      <w:r w:rsidRPr="00F81014">
        <w:rPr>
          <w:rFonts w:ascii="Century Gothic" w:hAnsi="Century Gothic"/>
          <w:sz w:val="24"/>
          <w:szCs w:val="24"/>
        </w:rPr>
        <w:t>Agreed to by Buyer(s)</w:t>
      </w:r>
    </w:p>
    <w:p w14:paraId="2437B23A" w14:textId="77777777" w:rsidR="00AD2646" w:rsidRDefault="00AD2646" w:rsidP="00F81014">
      <w:pPr>
        <w:rPr>
          <w:rFonts w:ascii="Century Gothic" w:hAnsi="Century Gothic"/>
          <w:sz w:val="24"/>
          <w:szCs w:val="24"/>
        </w:rPr>
      </w:pPr>
    </w:p>
    <w:p w14:paraId="372C7D2E" w14:textId="5B45EA3B" w:rsidR="00F803D9" w:rsidRPr="00F81014" w:rsidRDefault="00F81014" w:rsidP="00F81014">
      <w:pPr>
        <w:rPr>
          <w:rFonts w:ascii="Century Gothic" w:hAnsi="Century Gothic"/>
          <w:sz w:val="24"/>
          <w:szCs w:val="24"/>
        </w:rPr>
      </w:pPr>
      <w:r w:rsidRPr="00F81014">
        <w:rPr>
          <w:rFonts w:ascii="Century Gothic" w:hAnsi="Century Gothic"/>
          <w:sz w:val="24"/>
          <w:szCs w:val="24"/>
        </w:rPr>
        <w:t>Date:</w:t>
      </w:r>
      <w:r w:rsidR="00AD2646" w:rsidRPr="00AD2646">
        <w:rPr>
          <w:rFonts w:ascii="Century Gothic" w:hAnsi="Century Gothic"/>
          <w:sz w:val="24"/>
          <w:szCs w:val="24"/>
        </w:rPr>
        <w:t xml:space="preserve"> </w:t>
      </w:r>
      <w:r w:rsidR="00AD2646">
        <w:rPr>
          <w:rFonts w:ascii="Century Gothic" w:hAnsi="Century Gothic"/>
          <w:sz w:val="24"/>
          <w:szCs w:val="24"/>
        </w:rPr>
        <w:t>___________________________</w:t>
      </w:r>
    </w:p>
    <w:p w14:paraId="40CB1B30" w14:textId="462EE0EE" w:rsidR="00F803D9" w:rsidRDefault="00F803D9" w:rsidP="00F81014">
      <w:pPr>
        <w:rPr>
          <w:rFonts w:ascii="Century Gothic" w:hAnsi="Century Gothic"/>
          <w:sz w:val="24"/>
          <w:szCs w:val="24"/>
        </w:rPr>
      </w:pPr>
    </w:p>
    <w:p w14:paraId="0F77DE16" w14:textId="77777777" w:rsidR="00AD2646" w:rsidRDefault="00AD2646" w:rsidP="00F81014">
      <w:pPr>
        <w:rPr>
          <w:rFonts w:ascii="Century Gothic" w:hAnsi="Century Gothic"/>
          <w:sz w:val="24"/>
          <w:szCs w:val="24"/>
        </w:rPr>
      </w:pPr>
    </w:p>
    <w:p w14:paraId="1F1372AE" w14:textId="6A291C48" w:rsidR="00AD2646" w:rsidRPr="00F81014" w:rsidRDefault="00AD2646" w:rsidP="00F81014">
      <w:pPr>
        <w:rPr>
          <w:rFonts w:ascii="Century Gothic" w:hAnsi="Century Gothic"/>
          <w:sz w:val="24"/>
          <w:szCs w:val="24"/>
        </w:rPr>
      </w:pPr>
      <w:r>
        <w:rPr>
          <w:rFonts w:ascii="Century Gothic" w:hAnsi="Century Gothic"/>
          <w:sz w:val="24"/>
          <w:szCs w:val="24"/>
        </w:rPr>
        <w:t>___________________________</w:t>
      </w:r>
    </w:p>
    <w:p w14:paraId="1A376C64" w14:textId="279A6BDF" w:rsidR="00AD2646" w:rsidRDefault="00F803D9" w:rsidP="00F81014">
      <w:pPr>
        <w:rPr>
          <w:rFonts w:ascii="Century Gothic" w:hAnsi="Century Gothic"/>
          <w:sz w:val="24"/>
          <w:szCs w:val="24"/>
        </w:rPr>
      </w:pPr>
      <w:r w:rsidRPr="00F81014">
        <w:rPr>
          <w:rFonts w:ascii="Century Gothic" w:hAnsi="Century Gothic"/>
          <w:sz w:val="24"/>
          <w:szCs w:val="24"/>
        </w:rPr>
        <w:t>And Accepted and Agreed by Seller(s)</w:t>
      </w:r>
    </w:p>
    <w:p w14:paraId="7C4B325D" w14:textId="77777777" w:rsidR="00AD2646" w:rsidRDefault="00AD2646" w:rsidP="00F81014">
      <w:pPr>
        <w:rPr>
          <w:rFonts w:ascii="Century Gothic" w:hAnsi="Century Gothic"/>
          <w:sz w:val="24"/>
          <w:szCs w:val="24"/>
        </w:rPr>
      </w:pPr>
    </w:p>
    <w:p w14:paraId="00000036" w14:textId="07BD17EA" w:rsidR="00493C4B" w:rsidRPr="00F81014" w:rsidRDefault="00F81014" w:rsidP="00F81014">
      <w:pPr>
        <w:rPr>
          <w:rFonts w:ascii="Century Gothic" w:hAnsi="Century Gothic"/>
          <w:sz w:val="24"/>
          <w:szCs w:val="24"/>
        </w:rPr>
      </w:pPr>
      <w:r w:rsidRPr="00F81014">
        <w:rPr>
          <w:rFonts w:ascii="Century Gothic" w:hAnsi="Century Gothic"/>
          <w:sz w:val="24"/>
          <w:szCs w:val="24"/>
        </w:rPr>
        <w:t xml:space="preserve">Date: </w:t>
      </w:r>
      <w:r w:rsidR="00AD2646">
        <w:rPr>
          <w:rFonts w:ascii="Century Gothic" w:hAnsi="Century Gothic"/>
          <w:sz w:val="24"/>
          <w:szCs w:val="24"/>
        </w:rPr>
        <w:t>___________________________</w:t>
      </w:r>
    </w:p>
    <w:sectPr w:rsidR="00493C4B" w:rsidRPr="00F810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C4B"/>
    <w:rsid w:val="002933B8"/>
    <w:rsid w:val="00493C4B"/>
    <w:rsid w:val="0099400A"/>
    <w:rsid w:val="00AD2646"/>
    <w:rsid w:val="00F803D9"/>
    <w:rsid w:val="00F81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A971"/>
  <w15:docId w15:val="{160C26DA-CDCF-4F34-8F0C-23842195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7</cp:revision>
  <dcterms:created xsi:type="dcterms:W3CDTF">2022-07-11T19:36:00Z</dcterms:created>
  <dcterms:modified xsi:type="dcterms:W3CDTF">2022-07-12T13:43:00Z</dcterms:modified>
</cp:coreProperties>
</file>